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A5" w:rsidRDefault="004D3FD5">
      <w:pPr>
        <w:spacing w:before="70"/>
        <w:ind w:left="109"/>
        <w:rPr>
          <w:sz w:val="23"/>
        </w:rPr>
      </w:pPr>
      <w:r>
        <w:rPr>
          <w:w w:val="105"/>
          <w:sz w:val="23"/>
        </w:rPr>
        <w:t>Peter McCarty</w:t>
      </w:r>
    </w:p>
    <w:p w:rsidR="00D710A5" w:rsidRDefault="004D3FD5">
      <w:pPr>
        <w:pStyle w:val="BodyText"/>
        <w:spacing w:before="202"/>
        <w:ind w:left="109"/>
      </w:pPr>
      <w:r>
        <w:t>Creative Strategist / Writer</w:t>
      </w:r>
    </w:p>
    <w:p w:rsidR="00D710A5" w:rsidRDefault="00D710A5">
      <w:pPr>
        <w:pStyle w:val="BodyText"/>
        <w:rPr>
          <w:sz w:val="24"/>
        </w:rPr>
      </w:pPr>
    </w:p>
    <w:p w:rsidR="00D710A5" w:rsidRDefault="004D3FD5">
      <w:pPr>
        <w:pStyle w:val="BodyText"/>
        <w:spacing w:before="182"/>
        <w:ind w:left="109"/>
      </w:pPr>
      <w:r>
        <w:t>9655 Woods Drive, Unit 1010</w:t>
      </w:r>
    </w:p>
    <w:p w:rsidR="00D710A5" w:rsidRDefault="004D3FD5">
      <w:pPr>
        <w:pStyle w:val="BodyText"/>
        <w:spacing w:before="115"/>
        <w:ind w:left="109"/>
      </w:pPr>
      <w:r>
        <w:t>Skokie, IL 60077</w:t>
      </w:r>
    </w:p>
    <w:p w:rsidR="00D710A5" w:rsidRDefault="004D3FD5">
      <w:pPr>
        <w:pStyle w:val="BodyText"/>
        <w:spacing w:before="111"/>
        <w:ind w:left="109"/>
      </w:pPr>
      <w:r>
        <w:t>312.213.1755</w:t>
      </w:r>
    </w:p>
    <w:p w:rsidR="00D710A5" w:rsidRDefault="004D3FD5">
      <w:pPr>
        <w:pStyle w:val="BodyText"/>
        <w:spacing w:before="115"/>
        <w:ind w:left="109"/>
      </w:pPr>
      <w:hyperlink r:id="rId4">
        <w:r>
          <w:rPr>
            <w:color w:val="0000FF"/>
            <w:u w:val="single" w:color="0000FF"/>
          </w:rPr>
          <w:t>petercmccarty@gmail.com</w:t>
        </w:r>
      </w:hyperlink>
    </w:p>
    <w:p w:rsidR="00D710A5" w:rsidRDefault="00D710A5">
      <w:pPr>
        <w:pStyle w:val="BodyText"/>
      </w:pPr>
    </w:p>
    <w:p w:rsidR="00D710A5" w:rsidRDefault="00D710A5">
      <w:pPr>
        <w:pStyle w:val="BodyText"/>
        <w:spacing w:before="8"/>
        <w:rPr>
          <w:sz w:val="19"/>
        </w:rPr>
      </w:pPr>
    </w:p>
    <w:p w:rsidR="00D710A5" w:rsidRDefault="004D3FD5">
      <w:pPr>
        <w:spacing w:before="1"/>
        <w:ind w:left="109"/>
        <w:rPr>
          <w:sz w:val="19"/>
        </w:rPr>
      </w:pPr>
      <w:r>
        <w:rPr>
          <w:w w:val="105"/>
          <w:sz w:val="19"/>
        </w:rPr>
        <w:t>Awards</w:t>
      </w:r>
    </w:p>
    <w:p w:rsidR="00D710A5" w:rsidRDefault="004D3FD5">
      <w:pPr>
        <w:pStyle w:val="BodyText"/>
        <w:spacing w:before="197"/>
        <w:ind w:left="109"/>
      </w:pPr>
      <w:r>
        <w:t>Communication Arts, Cannes, Clio, London International Awards</w:t>
      </w:r>
    </w:p>
    <w:p w:rsidR="00D710A5" w:rsidRDefault="00D710A5">
      <w:pPr>
        <w:pStyle w:val="BodyText"/>
        <w:rPr>
          <w:sz w:val="24"/>
        </w:rPr>
      </w:pPr>
    </w:p>
    <w:p w:rsidR="00D710A5" w:rsidRDefault="00D710A5">
      <w:pPr>
        <w:pStyle w:val="BodyText"/>
        <w:spacing w:before="11"/>
        <w:rPr>
          <w:sz w:val="28"/>
        </w:rPr>
      </w:pPr>
    </w:p>
    <w:p w:rsidR="00D710A5" w:rsidRDefault="004D3FD5">
      <w:pPr>
        <w:ind w:left="109"/>
        <w:rPr>
          <w:sz w:val="19"/>
        </w:rPr>
      </w:pPr>
      <w:r>
        <w:rPr>
          <w:w w:val="105"/>
          <w:sz w:val="19"/>
        </w:rPr>
        <w:t>Experience</w:t>
      </w:r>
    </w:p>
    <w:p w:rsidR="00D710A5" w:rsidRDefault="00D710A5">
      <w:pPr>
        <w:pStyle w:val="BodyText"/>
        <w:rPr>
          <w:sz w:val="22"/>
        </w:rPr>
      </w:pPr>
    </w:p>
    <w:p w:rsidR="00D710A5" w:rsidRDefault="004D3FD5">
      <w:pPr>
        <w:pStyle w:val="BodyText"/>
        <w:tabs>
          <w:tab w:val="left" w:pos="5149"/>
        </w:tabs>
        <w:spacing w:before="150"/>
        <w:ind w:left="109"/>
      </w:pPr>
      <w:r>
        <w:t>Freelance</w:t>
      </w:r>
      <w:r>
        <w:tab/>
        <w:t>2018 –</w:t>
      </w:r>
      <w:r>
        <w:rPr>
          <w:spacing w:val="-1"/>
        </w:rPr>
        <w:t xml:space="preserve"> </w:t>
      </w:r>
      <w:r>
        <w:t>Present</w:t>
      </w:r>
    </w:p>
    <w:p w:rsidR="00D710A5" w:rsidRDefault="00D710A5">
      <w:pPr>
        <w:pStyle w:val="BodyText"/>
        <w:rPr>
          <w:sz w:val="24"/>
        </w:rPr>
      </w:pPr>
    </w:p>
    <w:p w:rsidR="00D710A5" w:rsidRDefault="004D3FD5">
      <w:pPr>
        <w:pStyle w:val="BodyText"/>
        <w:tabs>
          <w:tab w:val="left" w:pos="5149"/>
        </w:tabs>
        <w:spacing w:before="173"/>
        <w:ind w:left="109"/>
      </w:pPr>
      <w:r>
        <w:t>Havas Life Metro:  Chicago /</w:t>
      </w:r>
      <w:r>
        <w:rPr>
          <w:spacing w:val="-5"/>
        </w:rPr>
        <w:t xml:space="preserve"> </w:t>
      </w:r>
      <w:r>
        <w:t xml:space="preserve">VP, </w:t>
      </w:r>
      <w:r>
        <w:t xml:space="preserve"> </w:t>
      </w:r>
      <w:r>
        <w:rPr>
          <w:spacing w:val="-3"/>
        </w:rPr>
        <w:t>ACD</w:t>
      </w:r>
      <w:r>
        <w:rPr>
          <w:spacing w:val="-3"/>
        </w:rPr>
        <w:tab/>
      </w:r>
      <w:r>
        <w:t>2016 –</w:t>
      </w:r>
      <w:r>
        <w:rPr>
          <w:spacing w:val="-1"/>
        </w:rPr>
        <w:t xml:space="preserve"> </w:t>
      </w:r>
      <w:r>
        <w:t>2018</w:t>
      </w:r>
    </w:p>
    <w:p w:rsidR="00D710A5" w:rsidRDefault="00D710A5">
      <w:pPr>
        <w:pStyle w:val="BodyText"/>
        <w:rPr>
          <w:sz w:val="24"/>
        </w:rPr>
      </w:pPr>
    </w:p>
    <w:p w:rsidR="00D710A5" w:rsidRDefault="004D3FD5">
      <w:pPr>
        <w:pStyle w:val="BodyText"/>
        <w:tabs>
          <w:tab w:val="left" w:pos="5149"/>
        </w:tabs>
        <w:spacing w:before="172"/>
        <w:ind w:left="109"/>
      </w:pPr>
      <w:r>
        <w:t>Discovery USA:  Chicago /</w:t>
      </w:r>
      <w:r>
        <w:rPr>
          <w:spacing w:val="-2"/>
        </w:rPr>
        <w:t xml:space="preserve"> </w:t>
      </w:r>
      <w:r>
        <w:t xml:space="preserve">VP,  </w:t>
      </w:r>
      <w:r>
        <w:rPr>
          <w:spacing w:val="-3"/>
        </w:rPr>
        <w:t>ACD</w:t>
      </w:r>
      <w:r>
        <w:rPr>
          <w:spacing w:val="-3"/>
        </w:rPr>
        <w:tab/>
      </w:r>
      <w:r>
        <w:t>2015 –</w:t>
      </w:r>
      <w:r>
        <w:rPr>
          <w:spacing w:val="-1"/>
        </w:rPr>
        <w:t xml:space="preserve"> </w:t>
      </w:r>
      <w:r>
        <w:t>2016</w:t>
      </w:r>
    </w:p>
    <w:p w:rsidR="00D710A5" w:rsidRDefault="00D710A5">
      <w:pPr>
        <w:pStyle w:val="BodyText"/>
        <w:rPr>
          <w:sz w:val="24"/>
        </w:rPr>
      </w:pPr>
    </w:p>
    <w:p w:rsidR="00D710A5" w:rsidRDefault="004D3FD5">
      <w:pPr>
        <w:pStyle w:val="BodyText"/>
        <w:tabs>
          <w:tab w:val="left" w:pos="5149"/>
        </w:tabs>
        <w:spacing w:before="168"/>
        <w:ind w:left="109"/>
      </w:pPr>
      <w:r>
        <w:t>GA Communication Group:  Chicago</w:t>
      </w:r>
      <w:r>
        <w:rPr>
          <w:spacing w:val="-10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CD</w:t>
      </w:r>
      <w:r>
        <w:tab/>
        <w:t>2011 –</w:t>
      </w:r>
      <w:r>
        <w:rPr>
          <w:spacing w:val="-1"/>
        </w:rPr>
        <w:t xml:space="preserve"> </w:t>
      </w:r>
      <w:r>
        <w:t>2015</w:t>
      </w:r>
    </w:p>
    <w:p w:rsidR="00D710A5" w:rsidRDefault="00D710A5">
      <w:pPr>
        <w:pStyle w:val="BodyText"/>
        <w:rPr>
          <w:sz w:val="32"/>
        </w:rPr>
      </w:pPr>
    </w:p>
    <w:p w:rsidR="00D710A5" w:rsidRDefault="004D3FD5">
      <w:pPr>
        <w:pStyle w:val="BodyText"/>
        <w:tabs>
          <w:tab w:val="left" w:pos="5149"/>
        </w:tabs>
        <w:ind w:left="109"/>
      </w:pPr>
      <w:r>
        <w:t>Norton Agency:  Chicago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3"/>
        </w:rPr>
        <w:t>CD</w:t>
      </w:r>
      <w:r>
        <w:rPr>
          <w:spacing w:val="-3"/>
        </w:rPr>
        <w:tab/>
      </w:r>
      <w:r>
        <w:t>2007 –</w:t>
      </w:r>
      <w:r>
        <w:rPr>
          <w:spacing w:val="-1"/>
        </w:rPr>
        <w:t xml:space="preserve"> </w:t>
      </w:r>
      <w:r>
        <w:t>2011</w:t>
      </w:r>
    </w:p>
    <w:p w:rsidR="00D710A5" w:rsidRDefault="00D710A5">
      <w:pPr>
        <w:pStyle w:val="BodyText"/>
        <w:spacing w:before="7"/>
        <w:rPr>
          <w:sz w:val="31"/>
        </w:rPr>
      </w:pPr>
    </w:p>
    <w:p w:rsidR="00D710A5" w:rsidRDefault="004D3FD5">
      <w:pPr>
        <w:pStyle w:val="BodyText"/>
        <w:tabs>
          <w:tab w:val="left" w:pos="5149"/>
        </w:tabs>
        <w:ind w:left="109"/>
      </w:pPr>
      <w:r>
        <w:t>Hanson Dodge:  Milwaukee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SW</w:t>
      </w:r>
      <w:r>
        <w:tab/>
        <w:t>2006 –</w:t>
      </w:r>
      <w:r>
        <w:rPr>
          <w:spacing w:val="-1"/>
        </w:rPr>
        <w:t xml:space="preserve"> </w:t>
      </w:r>
      <w:r>
        <w:t>2007</w:t>
      </w:r>
    </w:p>
    <w:p w:rsidR="00D710A5" w:rsidRDefault="00D710A5">
      <w:pPr>
        <w:pStyle w:val="BodyText"/>
        <w:spacing w:before="7"/>
        <w:rPr>
          <w:sz w:val="31"/>
        </w:rPr>
      </w:pPr>
    </w:p>
    <w:p w:rsidR="00D710A5" w:rsidRDefault="004D3FD5">
      <w:pPr>
        <w:pStyle w:val="BodyText"/>
        <w:tabs>
          <w:tab w:val="left" w:pos="5149"/>
        </w:tabs>
        <w:ind w:left="109"/>
      </w:pPr>
      <w:r>
        <w:t xml:space="preserve">Rhea &amp; Kaiser:  Naperville, </w:t>
      </w:r>
      <w:r>
        <w:rPr>
          <w:spacing w:val="-3"/>
        </w:rPr>
        <w:t>IL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3"/>
        </w:rPr>
        <w:t>CD</w:t>
      </w:r>
      <w:r>
        <w:rPr>
          <w:spacing w:val="-3"/>
        </w:rPr>
        <w:tab/>
      </w:r>
      <w:r>
        <w:t>2003 –</w:t>
      </w:r>
      <w:r>
        <w:rPr>
          <w:spacing w:val="-1"/>
        </w:rPr>
        <w:t xml:space="preserve"> </w:t>
      </w:r>
      <w:r>
        <w:t>2006</w:t>
      </w:r>
    </w:p>
    <w:p w:rsidR="00D710A5" w:rsidRDefault="00D710A5">
      <w:pPr>
        <w:pStyle w:val="BodyText"/>
        <w:spacing w:before="7"/>
        <w:rPr>
          <w:sz w:val="31"/>
        </w:rPr>
      </w:pPr>
    </w:p>
    <w:p w:rsidR="00D710A5" w:rsidRDefault="004D3FD5">
      <w:pPr>
        <w:pStyle w:val="BodyText"/>
        <w:tabs>
          <w:tab w:val="left" w:pos="5149"/>
        </w:tabs>
        <w:ind w:left="109"/>
      </w:pPr>
      <w:r>
        <w:t>Freelance:  Chicago /</w:t>
      </w:r>
      <w:r>
        <w:rPr>
          <w:spacing w:val="-6"/>
        </w:rPr>
        <w:t xml:space="preserve"> </w:t>
      </w:r>
      <w:r>
        <w:t>SW</w:t>
      </w:r>
      <w:r>
        <w:tab/>
        <w:t>2001 –</w:t>
      </w:r>
      <w:r>
        <w:rPr>
          <w:spacing w:val="-1"/>
        </w:rPr>
        <w:t xml:space="preserve"> </w:t>
      </w:r>
      <w:r>
        <w:t>2003</w:t>
      </w:r>
    </w:p>
    <w:p w:rsidR="00D710A5" w:rsidRDefault="00D710A5">
      <w:pPr>
        <w:pStyle w:val="BodyText"/>
        <w:spacing w:before="7"/>
        <w:rPr>
          <w:sz w:val="31"/>
        </w:rPr>
      </w:pPr>
    </w:p>
    <w:p w:rsidR="00D710A5" w:rsidRDefault="004D3FD5">
      <w:pPr>
        <w:pStyle w:val="BodyText"/>
        <w:tabs>
          <w:tab w:val="left" w:pos="5149"/>
        </w:tabs>
        <w:ind w:left="109"/>
      </w:pPr>
      <w:r>
        <w:t>Foote, Cone &amp; Belding:  Chicago</w:t>
      </w:r>
      <w:r>
        <w:rPr>
          <w:spacing w:val="-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SW</w:t>
      </w:r>
      <w:r>
        <w:tab/>
        <w:t>1999 –</w:t>
      </w:r>
      <w:r>
        <w:rPr>
          <w:spacing w:val="-1"/>
        </w:rPr>
        <w:t xml:space="preserve"> </w:t>
      </w:r>
      <w:r>
        <w:t>2001</w:t>
      </w:r>
    </w:p>
    <w:p w:rsidR="00D710A5" w:rsidRDefault="00D710A5">
      <w:pPr>
        <w:pStyle w:val="BodyText"/>
        <w:rPr>
          <w:sz w:val="24"/>
        </w:rPr>
      </w:pPr>
    </w:p>
    <w:p w:rsidR="00D710A5" w:rsidRDefault="00D710A5">
      <w:pPr>
        <w:pStyle w:val="BodyText"/>
        <w:spacing w:before="7"/>
        <w:rPr>
          <w:sz w:val="19"/>
        </w:rPr>
      </w:pPr>
    </w:p>
    <w:p w:rsidR="00D710A5" w:rsidRDefault="004D3FD5">
      <w:pPr>
        <w:pStyle w:val="BodyText"/>
        <w:spacing w:before="1" w:line="355" w:lineRule="auto"/>
        <w:ind w:left="109"/>
      </w:pPr>
      <w:r>
        <w:rPr>
          <w:u w:val="single"/>
        </w:rPr>
        <w:t>Consumer</w:t>
      </w:r>
      <w:r>
        <w:t>: Budweiser, Bud Raicing, Coors, DePaul University, Ferrara Pan Candy, Hoover, John Deere, Tr</w:t>
      </w:r>
      <w:r>
        <w:t xml:space="preserve">ek </w:t>
      </w:r>
      <w:r>
        <w:rPr>
          <w:u w:val="single"/>
        </w:rPr>
        <w:t>Healthcare</w:t>
      </w:r>
      <w:r>
        <w:t>: Astellas, American Medical Association, Beltone, Collegium, Invictus Medical, McKesson, Mylan</w:t>
      </w:r>
    </w:p>
    <w:p w:rsidR="00D710A5" w:rsidRDefault="00D710A5">
      <w:pPr>
        <w:pStyle w:val="BodyText"/>
        <w:spacing w:before="6"/>
        <w:rPr>
          <w:sz w:val="21"/>
        </w:rPr>
      </w:pPr>
    </w:p>
    <w:p w:rsidR="00D710A5" w:rsidRDefault="004D3FD5">
      <w:pPr>
        <w:spacing w:before="103"/>
        <w:ind w:left="109"/>
        <w:rPr>
          <w:sz w:val="19"/>
        </w:rPr>
      </w:pPr>
      <w:r>
        <w:rPr>
          <w:w w:val="105"/>
          <w:sz w:val="19"/>
        </w:rPr>
        <w:t>Education</w:t>
      </w:r>
    </w:p>
    <w:p w:rsidR="00D710A5" w:rsidRDefault="004D3FD5">
      <w:pPr>
        <w:pStyle w:val="BodyText"/>
        <w:spacing w:before="198"/>
        <w:ind w:left="109"/>
      </w:pPr>
      <w:r>
        <w:t>Connecticut College: New London, CT / BA</w:t>
      </w:r>
    </w:p>
    <w:p w:rsidR="00D710A5" w:rsidRDefault="00D710A5">
      <w:pPr>
        <w:pStyle w:val="BodyText"/>
      </w:pPr>
    </w:p>
    <w:p w:rsidR="00D710A5" w:rsidRDefault="00D710A5">
      <w:pPr>
        <w:pStyle w:val="BodyText"/>
        <w:spacing w:before="4"/>
        <w:rPr>
          <w:sz w:val="24"/>
        </w:rPr>
      </w:pPr>
    </w:p>
    <w:p w:rsidR="00D710A5" w:rsidRDefault="004D3FD5">
      <w:pPr>
        <w:spacing w:before="96"/>
        <w:ind w:left="3893" w:right="3718"/>
        <w:jc w:val="center"/>
      </w:pPr>
      <w:hyperlink r:id="rId5" w:history="1">
        <w:r w:rsidRPr="004D3FD5">
          <w:rPr>
            <w:rStyle w:val="Hyperlink"/>
          </w:rPr>
          <w:t>petermccarty.com</w:t>
        </w:r>
      </w:hyperlink>
      <w:bookmarkStart w:id="0" w:name="_GoBack"/>
      <w:bookmarkEnd w:id="0"/>
    </w:p>
    <w:sectPr w:rsidR="00D710A5">
      <w:type w:val="continuous"/>
      <w:pgSz w:w="12240" w:h="15840"/>
      <w:pgMar w:top="74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-Thin">
    <w:altName w:val="Roboto-Thi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0A5"/>
    <w:rsid w:val="004D3FD5"/>
    <w:rsid w:val="00D7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56D6462-9C9A-A44D-8BD0-5E455730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oboto-Thin" w:eastAsia="Roboto-Thin" w:hAnsi="Roboto-Thin" w:cs="Roboto-Th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3F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ermccarty.com/" TargetMode="External"/><Relationship Id="rId4" Type="http://schemas.openxmlformats.org/officeDocument/2006/relationships/hyperlink" Target="mailto:petercmccar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McCarty</cp:lastModifiedBy>
  <cp:revision>2</cp:revision>
  <dcterms:created xsi:type="dcterms:W3CDTF">2018-07-25T17:48:00Z</dcterms:created>
  <dcterms:modified xsi:type="dcterms:W3CDTF">2018-07-25T17:49:00Z</dcterms:modified>
</cp:coreProperties>
</file>